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30" w:rsidRDefault="008308C6">
      <w:r>
        <w:t xml:space="preserve"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 </w:t>
      </w:r>
      <w:r>
        <w:br/>
      </w:r>
      <w:r>
        <w:br/>
      </w:r>
      <w:r>
        <w:rPr>
          <w:b/>
          <w:bCs/>
        </w:rPr>
        <w:t>1. Не все, что привлекательно выглядит, является съедобным.</w:t>
      </w:r>
      <w:r>
        <w:t xml:space="preserve"> </w:t>
      </w:r>
      <w:r>
        <w:br/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  <w:r>
        <w:br/>
      </w:r>
      <w:r>
        <w:br/>
      </w:r>
      <w:r>
        <w:rPr>
          <w:b/>
          <w:bCs/>
        </w:rPr>
        <w:t xml:space="preserve">2. Осторожнее с насекомыми. </w:t>
      </w:r>
      <w:r>
        <w:br/>
        <w:t xml:space="preserve"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 </w:t>
      </w:r>
      <w:r>
        <w:br/>
      </w:r>
      <w:r>
        <w:br/>
      </w:r>
      <w:r>
        <w:rPr>
          <w:b/>
          <w:bCs/>
        </w:rPr>
        <w:t xml:space="preserve">3. Защищаться от солнца. </w:t>
      </w:r>
      <w:r>
        <w:br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 </w:t>
      </w:r>
      <w:r>
        <w:br/>
      </w:r>
      <w:r>
        <w:br/>
      </w:r>
      <w:r>
        <w:rPr>
          <w:b/>
          <w:bCs/>
        </w:rPr>
        <w:t xml:space="preserve">4. Купаться под присмотром взрослого. </w:t>
      </w:r>
      <w:r>
        <w:br/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  <w:r>
        <w:br/>
      </w:r>
      <w:r>
        <w:br/>
      </w:r>
      <w:r>
        <w:rPr>
          <w:b/>
          <w:bCs/>
        </w:rPr>
        <w:t xml:space="preserve">5. Надевать защитное снаряжение. </w:t>
      </w:r>
      <w:r>
        <w:br/>
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  <w:r>
        <w:br/>
      </w:r>
      <w:r>
        <w:br/>
      </w:r>
      <w:r>
        <w:rPr>
          <w:b/>
          <w:bCs/>
        </w:rPr>
        <w:t xml:space="preserve">6. Выбирать безопасные игровые площадки. </w:t>
      </w:r>
      <w:r>
        <w:br/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</w:t>
      </w:r>
      <w:r>
        <w:lastRenderedPageBreak/>
        <w:t xml:space="preserve">убедиться, не горяча ли ее поверхность. </w:t>
      </w:r>
      <w:r>
        <w:br/>
      </w:r>
      <w:r>
        <w:br/>
      </w:r>
      <w:r>
        <w:rPr>
          <w:b/>
          <w:bCs/>
        </w:rPr>
        <w:t xml:space="preserve">7. Мыть руки перед едой. </w:t>
      </w:r>
      <w:r>
        <w:br/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  <w:r>
        <w:br/>
      </w:r>
      <w:r>
        <w:br/>
      </w:r>
      <w:r>
        <w:rPr>
          <w:b/>
          <w:bCs/>
        </w:rPr>
        <w:t xml:space="preserve">8. Одеваться по погоде и ситуации. </w:t>
      </w:r>
      <w:r>
        <w:br/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  <w:r>
        <w:br/>
      </w:r>
      <w:r>
        <w:br/>
      </w:r>
      <w:r>
        <w:rPr>
          <w:b/>
          <w:bCs/>
        </w:rPr>
        <w:t xml:space="preserve">9. При грозе и молнии найти безопасное укрытие. </w:t>
      </w:r>
      <w:r>
        <w:br/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  <w:r>
        <w:br/>
      </w:r>
      <w:r>
        <w:br/>
      </w:r>
      <w:r>
        <w:rPr>
          <w:b/>
          <w:bCs/>
        </w:rPr>
        <w:t xml:space="preserve">10. Пить достаточно воды. </w:t>
      </w:r>
      <w:r>
        <w:br/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sectPr w:rsidR="00604A30" w:rsidSect="0060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8308C6"/>
    <w:rsid w:val="00604A30"/>
    <w:rsid w:val="00606C66"/>
    <w:rsid w:val="0083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Сергей-Оля</dc:creator>
  <cp:lastModifiedBy>Сергей-Оля</cp:lastModifiedBy>
  <cp:revision>1</cp:revision>
  <dcterms:created xsi:type="dcterms:W3CDTF">2015-06-12T16:10:00Z</dcterms:created>
  <dcterms:modified xsi:type="dcterms:W3CDTF">2015-06-12T16:11:00Z</dcterms:modified>
</cp:coreProperties>
</file>