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Памятка для учащихся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D25752"/>
          <w:sz w:val="21"/>
          <w:szCs w:val="21"/>
        </w:rPr>
        <w:drawing>
          <wp:inline distT="0" distB="0" distL="0" distR="0">
            <wp:extent cx="2686050" cy="1809750"/>
            <wp:effectExtent l="0" t="0" r="0" b="0"/>
            <wp:docPr id="4" name="Рисунок 4" descr="hello_html_269a0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9a06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2"/>
          <w:szCs w:val="32"/>
        </w:rPr>
        <w:t>"Правила поведения детей на железной дороге"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Запомните: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Переходить через пути нужно только по мосту или специальным настилам.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подлезайте под вагоны! Не перелезайте через автосцепки!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заскакивайте в вагон отходящего поезда.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выходите из вагона до полной остановки поезда.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играйте на платформах и путях!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высовывайтесь из окон на ходу.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Выходите из вагона только со стороны посадочной платформы.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ходите на путях.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На вокзале дети могут находиться только под наблюдением взрослых, маленьких детей нужно держать за руку.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>
        <w:rPr>
          <w:rFonts w:ascii="Arial" w:hAnsi="Arial" w:cs="Arial"/>
          <w:color w:val="333333"/>
          <w:sz w:val="26"/>
          <w:szCs w:val="26"/>
        </w:rPr>
        <w:br/>
        <w:t>Не переходите пути, не убедившись в отсутствии поезда противоположного направления.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Почему травматизм на железной дороге не </w:t>
      </w:r>
      <w:proofErr w:type="gramStart"/>
      <w:r>
        <w:rPr>
          <w:rFonts w:ascii="Arial" w:hAnsi="Arial" w:cs="Arial"/>
          <w:b/>
          <w:bCs/>
          <w:color w:val="FF0000"/>
          <w:sz w:val="26"/>
          <w:szCs w:val="26"/>
        </w:rPr>
        <w:t>уменьшается?</w:t>
      </w:r>
      <w:r>
        <w:rPr>
          <w:rFonts w:ascii="Arial" w:hAnsi="Arial" w:cs="Arial"/>
          <w:color w:val="333333"/>
          <w:sz w:val="26"/>
          <w:szCs w:val="26"/>
        </w:rPr>
        <w:br/>
        <w:t>-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Основными причинами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травмиров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ания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</w:t>
      </w:r>
      <w:r>
        <w:rPr>
          <w:rFonts w:ascii="Arial" w:hAnsi="Arial" w:cs="Arial"/>
          <w:color w:val="333333"/>
          <w:sz w:val="26"/>
          <w:szCs w:val="26"/>
        </w:rPr>
        <w:lastRenderedPageBreak/>
        <w:t>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 xml:space="preserve"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Почему?</w:t>
      </w:r>
      <w:r>
        <w:rPr>
          <w:rFonts w:ascii="Arial" w:hAnsi="Arial" w:cs="Arial"/>
          <w:color w:val="333333"/>
          <w:sz w:val="26"/>
          <w:szCs w:val="26"/>
        </w:rPr>
        <w:br/>
        <w:t>-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- Нередки случаи травматизма людей, идущих вдоль железнодорожных путей или в колее.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6"/>
          <w:szCs w:val="26"/>
        </w:rPr>
        <w:t>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>
        <w:rPr>
          <w:rFonts w:ascii="Arial" w:hAnsi="Arial" w:cs="Arial"/>
          <w:color w:val="333333"/>
          <w:sz w:val="26"/>
          <w:szCs w:val="26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</w:t>
      </w:r>
      <w:r>
        <w:rPr>
          <w:rFonts w:ascii="Arial" w:hAnsi="Arial" w:cs="Arial"/>
          <w:color w:val="333333"/>
          <w:sz w:val="26"/>
          <w:szCs w:val="26"/>
        </w:rPr>
        <w:t xml:space="preserve">И что ждать в этом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случае?</w:t>
      </w:r>
      <w:r>
        <w:rPr>
          <w:rFonts w:ascii="Arial" w:hAnsi="Arial" w:cs="Arial"/>
          <w:color w:val="333333"/>
          <w:sz w:val="26"/>
          <w:szCs w:val="26"/>
        </w:rPr>
        <w:br/>
        <w:t>-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Почему нельзя пересекать пути, когда вообще нет никакого движения, и приближающегося поезда тоже не видно?</w:t>
      </w:r>
      <w:r>
        <w:rPr>
          <w:rFonts w:ascii="Arial" w:hAnsi="Arial" w:cs="Arial"/>
          <w:color w:val="333333"/>
          <w:sz w:val="26"/>
          <w:szCs w:val="26"/>
        </w:rPr>
        <w:br/>
        <w:t xml:space="preserve">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колеса.</w:t>
      </w:r>
      <w:r>
        <w:rPr>
          <w:rFonts w:ascii="Arial" w:hAnsi="Arial" w:cs="Arial"/>
          <w:color w:val="333333"/>
          <w:sz w:val="26"/>
          <w:szCs w:val="26"/>
        </w:rPr>
        <w:br/>
        <w:t>-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Известно, что опасно попасть между двумя движущимися составами, почему?</w:t>
      </w:r>
      <w:r>
        <w:rPr>
          <w:rFonts w:ascii="Arial" w:hAnsi="Arial" w:cs="Arial"/>
          <w:color w:val="333333"/>
          <w:sz w:val="26"/>
          <w:szCs w:val="26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FF0000"/>
          <w:sz w:val="26"/>
          <w:szCs w:val="26"/>
        </w:rPr>
        <w:t>Какие основные правила безопасности нужно соблюдать для исключения травматизма?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color w:val="333333"/>
          <w:sz w:val="26"/>
          <w:szCs w:val="26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6"/>
          <w:szCs w:val="26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>
        <w:rPr>
          <w:rFonts w:ascii="Arial" w:hAnsi="Arial" w:cs="Arial"/>
          <w:color w:val="333333"/>
          <w:sz w:val="26"/>
          <w:szCs w:val="26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    </w:t>
      </w:r>
      <w:r>
        <w:rPr>
          <w:rFonts w:ascii="Arial" w:hAnsi="Arial" w:cs="Arial"/>
          <w:color w:val="333333"/>
          <w:sz w:val="26"/>
          <w:szCs w:val="26"/>
          <w:u w:val="single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– 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ЭТО ОПАСНО ДЛЯ ЖИЗНИ!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>
            <wp:extent cx="2190750" cy="1600200"/>
            <wp:effectExtent l="0" t="0" r="0" b="0"/>
            <wp:docPr id="3" name="Рисунок 3" descr="hello_html_4a52a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52a9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>
            <wp:extent cx="1704975" cy="1571625"/>
            <wp:effectExtent l="0" t="0" r="9525" b="9525"/>
            <wp:docPr id="2" name="Рисунок 2" descr="hello_html_58713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871382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>
            <wp:extent cx="1647825" cy="1771650"/>
            <wp:effectExtent l="0" t="0" r="9525" b="0"/>
            <wp:docPr id="1" name="Рисунок 1" descr="hello_html_m4aad2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aad26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Приближаясь к железной дороге - снимите наушники - в них можно не услышать сигналов поезда!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BD43AE" w:rsidRDefault="00BD43AE" w:rsidP="00BD43AE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  <w:u w:val="single"/>
        </w:rPr>
        <w:t>Берегите себя!</w:t>
      </w:r>
    </w:p>
    <w:p w:rsidR="002676F5" w:rsidRDefault="002676F5"/>
    <w:sectPr w:rsidR="002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AE"/>
    <w:rsid w:val="002676F5"/>
    <w:rsid w:val="00B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2AB1-ADEE-4404-ACDC-72569F24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2020-11-25T08:07:00Z</dcterms:created>
  <dcterms:modified xsi:type="dcterms:W3CDTF">2020-11-25T08:08:00Z</dcterms:modified>
</cp:coreProperties>
</file>